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F9D04" w14:textId="77777777" w:rsidR="004100B5" w:rsidRDefault="004100B5" w:rsidP="004100B5">
      <w:pPr>
        <w:pStyle w:val="western"/>
        <w:spacing w:after="0"/>
        <w:jc w:val="center"/>
      </w:pPr>
      <w:bookmarkStart w:id="0" w:name="_Hlk93842981"/>
      <w:bookmarkEnd w:id="0"/>
    </w:p>
    <w:p w14:paraId="6AF7A0A1" w14:textId="77777777" w:rsidR="004100B5" w:rsidRDefault="004100B5" w:rsidP="004100B5">
      <w:pPr>
        <w:pStyle w:val="western"/>
        <w:spacing w:after="0"/>
        <w:jc w:val="center"/>
      </w:pPr>
    </w:p>
    <w:p w14:paraId="38DA3C32" w14:textId="77777777" w:rsidR="004100B5" w:rsidRDefault="004100B5" w:rsidP="004100B5">
      <w:pPr>
        <w:pStyle w:val="western"/>
        <w:spacing w:after="0"/>
        <w:jc w:val="center"/>
      </w:pPr>
    </w:p>
    <w:p w14:paraId="27441FCF" w14:textId="77777777" w:rsidR="004100B5" w:rsidRDefault="004100B5" w:rsidP="004100B5">
      <w:pPr>
        <w:pStyle w:val="western"/>
        <w:spacing w:after="0"/>
        <w:jc w:val="center"/>
      </w:pPr>
    </w:p>
    <w:p w14:paraId="7B851346" w14:textId="77777777" w:rsidR="004100B5" w:rsidRDefault="004100B5" w:rsidP="004100B5">
      <w:pPr>
        <w:pStyle w:val="western"/>
        <w:spacing w:after="0"/>
        <w:jc w:val="center"/>
      </w:pPr>
    </w:p>
    <w:p w14:paraId="3B4164C8" w14:textId="77777777" w:rsidR="004100B5" w:rsidRDefault="004100B5" w:rsidP="004100B5">
      <w:pPr>
        <w:pStyle w:val="western"/>
        <w:spacing w:after="0"/>
        <w:jc w:val="center"/>
      </w:pPr>
    </w:p>
    <w:p w14:paraId="56C42C57" w14:textId="77777777" w:rsidR="004100B5" w:rsidRDefault="004100B5" w:rsidP="004100B5">
      <w:pPr>
        <w:pStyle w:val="western"/>
        <w:spacing w:after="0"/>
        <w:jc w:val="center"/>
      </w:pPr>
    </w:p>
    <w:p w14:paraId="3EE5DDB9" w14:textId="77777777" w:rsidR="004100B5" w:rsidRDefault="004100B5" w:rsidP="004100B5">
      <w:pPr>
        <w:pStyle w:val="NormalnyWeb"/>
        <w:pBdr>
          <w:left w:val="single" w:sz="48" w:space="0" w:color="2B579A"/>
        </w:pBdr>
        <w:shd w:val="clear" w:color="auto" w:fill="2B579A"/>
        <w:spacing w:after="0"/>
        <w:ind w:left="144"/>
        <w:jc w:val="center"/>
      </w:pPr>
      <w:r>
        <w:rPr>
          <w:rFonts w:ascii="Segoe UI Light" w:hAnsi="Segoe UI Light" w:cs="Segoe UI Light"/>
          <w:b/>
          <w:bCs/>
          <w:color w:val="FFFFFF"/>
          <w:sz w:val="96"/>
          <w:szCs w:val="96"/>
        </w:rPr>
        <w:t>BT MASTER LED</w:t>
      </w:r>
    </w:p>
    <w:p w14:paraId="1377CD10" w14:textId="77777777" w:rsidR="004100B5" w:rsidRDefault="004100B5" w:rsidP="004100B5">
      <w:pPr>
        <w:pStyle w:val="western"/>
        <w:spacing w:after="0"/>
        <w:jc w:val="center"/>
      </w:pPr>
    </w:p>
    <w:p w14:paraId="7602A3E5" w14:textId="77777777" w:rsidR="004100B5" w:rsidRDefault="004100B5" w:rsidP="004100B5">
      <w:pPr>
        <w:pStyle w:val="western"/>
        <w:spacing w:after="0"/>
        <w:jc w:val="center"/>
      </w:pPr>
    </w:p>
    <w:p w14:paraId="5E567429" w14:textId="77777777" w:rsidR="004100B5" w:rsidRDefault="004100B5" w:rsidP="004100B5">
      <w:pPr>
        <w:pStyle w:val="western"/>
        <w:spacing w:after="0"/>
        <w:jc w:val="center"/>
      </w:pPr>
    </w:p>
    <w:p w14:paraId="7F0BF4A5" w14:textId="30DA7FE3" w:rsidR="004100B5" w:rsidRDefault="004100B5"/>
    <w:p w14:paraId="4968E7AE" w14:textId="77777777" w:rsidR="006B3987" w:rsidRPr="00DC1D36" w:rsidRDefault="006B3987"/>
    <w:p w14:paraId="6006D629" w14:textId="0152C162" w:rsidR="004100B5" w:rsidRPr="00DC1D36" w:rsidRDefault="004100B5"/>
    <w:p w14:paraId="5ED181F3" w14:textId="26732DB5" w:rsidR="004100B5" w:rsidRPr="00DC1D36" w:rsidRDefault="004100B5"/>
    <w:p w14:paraId="2BAD434F" w14:textId="30FBFD46" w:rsidR="004100B5" w:rsidRPr="00DC1D36" w:rsidRDefault="004100B5"/>
    <w:p w14:paraId="4E303C86" w14:textId="2B8EAF35" w:rsidR="004100B5" w:rsidRPr="00DC1D36" w:rsidRDefault="004100B5"/>
    <w:p w14:paraId="1BE44585" w14:textId="1F4BBAD0" w:rsidR="004100B5" w:rsidRPr="00DC1D36" w:rsidRDefault="004100B5"/>
    <w:p w14:paraId="374A7995" w14:textId="3F270F90" w:rsidR="004100B5" w:rsidRPr="00DC1D36" w:rsidRDefault="004100B5"/>
    <w:p w14:paraId="588CD743" w14:textId="2E2AF7EA" w:rsidR="004100B5" w:rsidRPr="00DC1D36" w:rsidRDefault="004100B5"/>
    <w:p w14:paraId="417585ED" w14:textId="549FBE99" w:rsidR="004100B5" w:rsidRPr="00DC1D36" w:rsidRDefault="004100B5"/>
    <w:p w14:paraId="0F5FC3D5" w14:textId="67E88A75" w:rsidR="004100B5" w:rsidRPr="00DC1D36" w:rsidRDefault="004100B5"/>
    <w:p w14:paraId="5F14A0AA" w14:textId="356484C2" w:rsidR="004100B5" w:rsidRPr="00DC1D36" w:rsidRDefault="004100B5"/>
    <w:p w14:paraId="3AC179D8" w14:textId="77777777" w:rsidR="00641D9F" w:rsidRPr="00641D9F" w:rsidRDefault="00641D9F" w:rsidP="00641D9F">
      <w:pPr>
        <w:keepNext/>
        <w:keepLines/>
        <w:pBdr>
          <w:bottom w:val="single" w:sz="18" w:space="1" w:color="2B579A"/>
        </w:pBdr>
        <w:spacing w:before="360" w:after="240" w:line="240" w:lineRule="auto"/>
        <w:contextualSpacing/>
        <w:outlineLvl w:val="0"/>
        <w:rPr>
          <w:rFonts w:ascii="Segoe UI Light" w:eastAsia="SimHei" w:hAnsi="Segoe UI Light" w:cs="Times New Roman"/>
          <w:b/>
          <w:bCs/>
          <w:color w:val="2B579A"/>
          <w:kern w:val="28"/>
          <w:sz w:val="40"/>
          <w:szCs w:val="40"/>
          <w14:ligatures w14:val="standard"/>
          <w14:numForm w14:val="oldStyle"/>
        </w:rPr>
      </w:pPr>
      <w:r w:rsidRPr="00641D9F">
        <w:rPr>
          <w:rFonts w:ascii="Segoe UI Light" w:eastAsia="SimHei" w:hAnsi="Segoe UI Light" w:cs="Times New Roman"/>
          <w:b/>
          <w:bCs/>
          <w:color w:val="2B579A"/>
          <w:kern w:val="28"/>
          <w:sz w:val="40"/>
          <w:szCs w:val="40"/>
          <w14:ligatures w14:val="standard"/>
          <w14:numForm w14:val="oldStyle"/>
        </w:rPr>
        <w:lastRenderedPageBreak/>
        <w:t>BT LS [Live Screen]</w:t>
      </w:r>
    </w:p>
    <w:p w14:paraId="41D1C42C" w14:textId="2B6C3327" w:rsidR="004100B5" w:rsidRPr="00DC1D36" w:rsidRDefault="004100B5"/>
    <w:p w14:paraId="6A87C5F0" w14:textId="77777777" w:rsidR="00641D9F" w:rsidRPr="00641D9F" w:rsidRDefault="00641D9F" w:rsidP="00641D9F">
      <w:pPr>
        <w:rPr>
          <w:lang w:val="pl-PL"/>
        </w:rPr>
      </w:pPr>
      <w:r w:rsidRPr="00641D9F">
        <w:rPr>
          <w:lang w:val="pl-PL"/>
        </w:rPr>
        <w:t>Aby utworzyć wydarzenie, w którym medium reklamodawcy będzie animacja na żywo z linka (live url) należy skorzystać z narzędzia Kontent Manager, gdzie utworzymy wydarzenie zawierające kompletną paczkę plików wraz z playlistą zawierającą reklamy Live Screen.</w:t>
      </w:r>
    </w:p>
    <w:p w14:paraId="75C17BCD" w14:textId="77777777" w:rsidR="00641D9F" w:rsidRPr="00641D9F" w:rsidRDefault="00641D9F" w:rsidP="00641D9F">
      <w:pPr>
        <w:rPr>
          <w:lang w:val="pl-PL"/>
        </w:rPr>
      </w:pPr>
      <w:r w:rsidRPr="00641D9F">
        <w:rPr>
          <w:lang w:val="pl-PL"/>
        </w:rPr>
        <w:t>Poprawnie przygotowana animacja musi posiadać rozdzielczość dopasowaną do systemu, w którym odtwarzane będzie wydarzenie. Medium z Live Screen nie może zawierać żadnych ramek, odstępów ani marginesów. Przed tworzeniem nowego wydarzenia z opcją Live Screen należy sprawdzić podany przez reklamodawcę link w przeglądarce internetowej. Poprawnie przygotowana animacja wyświetlać powinna się w lewym górnym roku przeglądarki.</w:t>
      </w:r>
    </w:p>
    <w:p w14:paraId="1AB74BBB" w14:textId="77777777" w:rsidR="00641D9F" w:rsidRPr="00641D9F" w:rsidRDefault="00641D9F" w:rsidP="00641D9F">
      <w:pPr>
        <w:rPr>
          <w:lang w:val="pl-PL"/>
        </w:rPr>
      </w:pPr>
    </w:p>
    <w:p w14:paraId="04E0F9E9" w14:textId="77777777" w:rsidR="00641D9F" w:rsidRPr="00641D9F" w:rsidRDefault="00641D9F" w:rsidP="00641D9F">
      <w:pPr>
        <w:rPr>
          <w:lang w:val="pl-PL"/>
        </w:rPr>
      </w:pPr>
      <w:r w:rsidRPr="00641D9F">
        <w:rPr>
          <w:lang w:val="pl-PL"/>
        </w:rPr>
        <w:t>Przykład poprawnie przygotowanej animacji live:</w:t>
      </w:r>
    </w:p>
    <w:p w14:paraId="70F33748" w14:textId="2CBD7653" w:rsidR="00641D9F" w:rsidRDefault="00890AE6" w:rsidP="00641D9F">
      <w:pPr>
        <w:rPr>
          <w:lang w:val="pl-PL"/>
        </w:rPr>
      </w:pPr>
      <w:hyperlink r:id="rId5" w:history="1">
        <w:r w:rsidR="00641D9F" w:rsidRPr="00436224">
          <w:rPr>
            <w:rStyle w:val="Hipercze"/>
            <w:lang w:val="pl-PL"/>
          </w:rPr>
          <w:t>https://misc.iforbet.pl/stadion/banner.php</w:t>
        </w:r>
      </w:hyperlink>
    </w:p>
    <w:p w14:paraId="1D2561B5" w14:textId="1A7141B0" w:rsidR="00641D9F" w:rsidRDefault="00641D9F" w:rsidP="00641D9F">
      <w:pPr>
        <w:rPr>
          <w:lang w:val="pl-PL"/>
        </w:rPr>
      </w:pPr>
    </w:p>
    <w:p w14:paraId="05F1BA28" w14:textId="71A418F9" w:rsidR="00641D9F" w:rsidRDefault="00641D9F" w:rsidP="00641D9F">
      <w:pPr>
        <w:rPr>
          <w:lang w:val="pl-PL"/>
        </w:rPr>
      </w:pPr>
    </w:p>
    <w:p w14:paraId="3F5EF6AD" w14:textId="392A2C2E" w:rsidR="00D6488C" w:rsidRDefault="00D6488C" w:rsidP="00641D9F">
      <w:pPr>
        <w:rPr>
          <w:lang w:val="pl-PL"/>
        </w:rPr>
      </w:pPr>
    </w:p>
    <w:p w14:paraId="21EDB8AE" w14:textId="37D2A821" w:rsidR="00D6488C" w:rsidRDefault="00D6488C" w:rsidP="00641D9F">
      <w:pPr>
        <w:rPr>
          <w:lang w:val="pl-PL"/>
        </w:rPr>
      </w:pPr>
    </w:p>
    <w:p w14:paraId="2788C751" w14:textId="45533349" w:rsidR="00D6488C" w:rsidRDefault="00D6488C" w:rsidP="00641D9F">
      <w:pPr>
        <w:rPr>
          <w:lang w:val="pl-PL"/>
        </w:rPr>
      </w:pPr>
    </w:p>
    <w:p w14:paraId="23E34E97" w14:textId="624AACE1" w:rsidR="00D6488C" w:rsidRDefault="00D6488C" w:rsidP="00641D9F">
      <w:pPr>
        <w:rPr>
          <w:lang w:val="pl-PL"/>
        </w:rPr>
      </w:pPr>
    </w:p>
    <w:p w14:paraId="65D70C27" w14:textId="05FA1AE6" w:rsidR="00D6488C" w:rsidRDefault="00D6488C" w:rsidP="00641D9F">
      <w:pPr>
        <w:rPr>
          <w:lang w:val="pl-PL"/>
        </w:rPr>
      </w:pPr>
    </w:p>
    <w:p w14:paraId="66E69E27" w14:textId="384E2BA4" w:rsidR="00D6488C" w:rsidRDefault="00D6488C" w:rsidP="00641D9F">
      <w:pPr>
        <w:rPr>
          <w:lang w:val="pl-PL"/>
        </w:rPr>
      </w:pPr>
    </w:p>
    <w:p w14:paraId="29ECF484" w14:textId="026D3FCD" w:rsidR="00D6488C" w:rsidRDefault="00D6488C" w:rsidP="00641D9F">
      <w:pPr>
        <w:rPr>
          <w:lang w:val="pl-PL"/>
        </w:rPr>
      </w:pPr>
    </w:p>
    <w:p w14:paraId="343558C4" w14:textId="7D9B2102" w:rsidR="00D6488C" w:rsidRDefault="00D6488C" w:rsidP="00641D9F">
      <w:pPr>
        <w:rPr>
          <w:lang w:val="pl-PL"/>
        </w:rPr>
      </w:pPr>
    </w:p>
    <w:p w14:paraId="434E3759" w14:textId="2AAE2148" w:rsidR="00D6488C" w:rsidRDefault="00D6488C" w:rsidP="00641D9F">
      <w:pPr>
        <w:rPr>
          <w:lang w:val="pl-PL"/>
        </w:rPr>
      </w:pPr>
    </w:p>
    <w:p w14:paraId="753F99B9" w14:textId="23F954DB" w:rsidR="00D6488C" w:rsidRDefault="00D6488C" w:rsidP="00641D9F">
      <w:pPr>
        <w:rPr>
          <w:lang w:val="pl-PL"/>
        </w:rPr>
      </w:pPr>
    </w:p>
    <w:p w14:paraId="2F3918C5" w14:textId="3C7814C9" w:rsidR="00D6488C" w:rsidRDefault="00D6488C" w:rsidP="00641D9F">
      <w:pPr>
        <w:rPr>
          <w:lang w:val="pl-PL"/>
        </w:rPr>
      </w:pPr>
    </w:p>
    <w:p w14:paraId="65C226FA" w14:textId="645E3B5B" w:rsidR="00D6488C" w:rsidRDefault="00D6488C" w:rsidP="00641D9F">
      <w:pPr>
        <w:rPr>
          <w:lang w:val="pl-PL"/>
        </w:rPr>
      </w:pPr>
    </w:p>
    <w:p w14:paraId="0E17F98A" w14:textId="48CCD0B0" w:rsidR="00D6488C" w:rsidRDefault="00D6488C" w:rsidP="00641D9F">
      <w:pPr>
        <w:rPr>
          <w:lang w:val="pl-PL"/>
        </w:rPr>
      </w:pPr>
    </w:p>
    <w:p w14:paraId="746EDA8F" w14:textId="5BC38BFF" w:rsidR="00D6488C" w:rsidRDefault="00D6488C" w:rsidP="00641D9F">
      <w:pPr>
        <w:rPr>
          <w:lang w:val="pl-PL"/>
        </w:rPr>
      </w:pPr>
    </w:p>
    <w:p w14:paraId="77DE8CC6" w14:textId="2FCB91A6" w:rsidR="00D6488C" w:rsidRDefault="00D6488C" w:rsidP="00641D9F">
      <w:pPr>
        <w:rPr>
          <w:lang w:val="pl-PL"/>
        </w:rPr>
      </w:pPr>
    </w:p>
    <w:p w14:paraId="5D0E3940" w14:textId="05B72784" w:rsidR="00D6488C" w:rsidRDefault="00D6488C" w:rsidP="00641D9F">
      <w:pPr>
        <w:rPr>
          <w:lang w:val="pl-PL"/>
        </w:rPr>
      </w:pPr>
    </w:p>
    <w:p w14:paraId="05BEB825" w14:textId="5686BB5F" w:rsidR="00D6488C" w:rsidRDefault="00620282" w:rsidP="00641D9F">
      <w:pPr>
        <w:rPr>
          <w:lang w:val="pl-PL"/>
        </w:rPr>
      </w:pPr>
      <w:r w:rsidRPr="002F0AA1">
        <w:rPr>
          <w:rFonts w:ascii="Segoe UI" w:hAnsi="Segoe UI" w:cs="Segoe UI"/>
          <w:b/>
          <w:bCs/>
          <w:sz w:val="28"/>
          <w:szCs w:val="28"/>
          <w:lang w:val="pl-PL"/>
        </w:rPr>
        <w:lastRenderedPageBreak/>
        <w:t xml:space="preserve">Tworzenie wydarzenia LIVE - </w:t>
      </w:r>
      <w:r w:rsidR="00D6488C" w:rsidRPr="002F0AA1">
        <w:rPr>
          <w:rFonts w:ascii="Segoe UI" w:hAnsi="Segoe UI" w:cs="Segoe UI"/>
          <w:b/>
          <w:bCs/>
          <w:sz w:val="28"/>
          <w:szCs w:val="28"/>
          <w:lang w:val="pl-PL"/>
        </w:rPr>
        <w:t>Przypadek użycia</w:t>
      </w:r>
      <w:r w:rsidR="00F430DC">
        <w:rPr>
          <w:lang w:val="pl-PL"/>
        </w:rPr>
        <w:br/>
      </w:r>
      <w:r w:rsidR="00D6488C" w:rsidRPr="00EE7961">
        <w:rPr>
          <w:rFonts w:ascii="Segoe UI" w:hAnsi="Segoe UI" w:cs="Segoe UI"/>
          <w:lang w:val="pl-PL"/>
        </w:rPr>
        <w:t>Stworzenie wydarzenia, którego jeden z reklamodawców będzie wyświetlany jako reklama LIVE, generowana z linka.</w:t>
      </w:r>
    </w:p>
    <w:p w14:paraId="3A93C02C" w14:textId="22127E3A" w:rsidR="00B02A8B" w:rsidRPr="004C4425" w:rsidRDefault="00ED2EC2" w:rsidP="00641D9F">
      <w:p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Aktorzy</w:t>
      </w:r>
      <w:r w:rsidRPr="004C4425">
        <w:rPr>
          <w:rFonts w:ascii="Segoe UI" w:hAnsi="Segoe UI" w:cs="Segoe UI"/>
          <w:lang w:val="pl-PL"/>
        </w:rPr>
        <w:t>: ??</w:t>
      </w:r>
    </w:p>
    <w:p w14:paraId="5B52DBA4" w14:textId="77777777" w:rsidR="00ED2EC2" w:rsidRPr="008963D2" w:rsidRDefault="00ED2EC2" w:rsidP="00641D9F">
      <w:r w:rsidRPr="004C4425">
        <w:rPr>
          <w:rFonts w:ascii="Segoe UI" w:hAnsi="Segoe UI" w:cs="Segoe UI"/>
          <w:b/>
          <w:bCs/>
          <w:lang w:val="pl-PL"/>
        </w:rPr>
        <w:t>Warunki wstępne</w:t>
      </w:r>
      <w:r w:rsidRPr="004C4425">
        <w:rPr>
          <w:rFonts w:ascii="Segoe UI" w:hAnsi="Segoe UI" w:cs="Segoe UI"/>
          <w:lang w:val="pl-PL"/>
        </w:rPr>
        <w:t xml:space="preserve">: </w:t>
      </w:r>
    </w:p>
    <w:p w14:paraId="3A814B4A" w14:textId="3F88372B" w:rsidR="00ED2EC2" w:rsidRPr="004C4425" w:rsidRDefault="00ED2EC2" w:rsidP="00ED2EC2">
      <w:pPr>
        <w:pStyle w:val="Akapitzlist"/>
        <w:numPr>
          <w:ilvl w:val="0"/>
          <w:numId w:val="1"/>
        </w:num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lang w:val="pl-PL"/>
        </w:rPr>
        <w:t xml:space="preserve">Użytkownik jest zalogowany do systemu </w:t>
      </w:r>
      <w:r w:rsidRPr="004C4425">
        <w:rPr>
          <w:rFonts w:ascii="Segoe UI" w:hAnsi="Segoe UI" w:cs="Segoe UI"/>
          <w:b/>
          <w:bCs/>
          <w:lang w:val="pl-PL"/>
        </w:rPr>
        <w:t>BT LED Master</w:t>
      </w:r>
      <w:r w:rsidR="00770BF6" w:rsidRPr="004C4425">
        <w:rPr>
          <w:rFonts w:ascii="Segoe UI" w:hAnsi="Segoe UI" w:cs="Segoe UI"/>
          <w:lang w:val="pl-PL"/>
        </w:rPr>
        <w:t>,</w:t>
      </w:r>
    </w:p>
    <w:p w14:paraId="6BBEE28E" w14:textId="5386D832" w:rsidR="00ED2EC2" w:rsidRPr="004C4425" w:rsidRDefault="00ED2EC2" w:rsidP="00ED2EC2">
      <w:pPr>
        <w:pStyle w:val="Akapitzlist"/>
        <w:numPr>
          <w:ilvl w:val="0"/>
          <w:numId w:val="1"/>
        </w:num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lang w:val="pl-PL"/>
        </w:rPr>
        <w:t xml:space="preserve">Użytkownik posiada uprawnienia do modułu </w:t>
      </w:r>
      <w:r w:rsidRPr="004C4425">
        <w:rPr>
          <w:rFonts w:ascii="Segoe UI" w:hAnsi="Segoe UI" w:cs="Segoe UI"/>
          <w:b/>
          <w:bCs/>
          <w:lang w:val="pl-PL"/>
        </w:rPr>
        <w:t>Kontent Manager</w:t>
      </w:r>
      <w:r w:rsidR="00770BF6" w:rsidRPr="004C4425">
        <w:rPr>
          <w:rFonts w:ascii="Segoe UI" w:hAnsi="Segoe UI" w:cs="Segoe UI"/>
          <w:lang w:val="pl-PL"/>
        </w:rPr>
        <w:t>,</w:t>
      </w:r>
    </w:p>
    <w:p w14:paraId="1A1C6359" w14:textId="49D0314F" w:rsidR="00770BF6" w:rsidRPr="004C4425" w:rsidRDefault="00770BF6" w:rsidP="00ED2EC2">
      <w:pPr>
        <w:pStyle w:val="Akapitzlist"/>
        <w:numPr>
          <w:ilvl w:val="0"/>
          <w:numId w:val="1"/>
        </w:num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lang w:val="pl-PL"/>
        </w:rPr>
        <w:t>Użytkownik posiada dostęp do sieci internet.</w:t>
      </w:r>
    </w:p>
    <w:p w14:paraId="4864A401" w14:textId="51305687" w:rsidR="004161C1" w:rsidRPr="004C4425" w:rsidRDefault="004161C1" w:rsidP="004161C1">
      <w:pPr>
        <w:rPr>
          <w:rFonts w:ascii="Segoe UI" w:hAnsi="Segoe UI" w:cs="Segoe UI"/>
          <w:b/>
          <w:bCs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Warunki końcowe:</w:t>
      </w:r>
    </w:p>
    <w:p w14:paraId="7578D6C3" w14:textId="77777777" w:rsidR="004161C1" w:rsidRPr="004C4425" w:rsidRDefault="004161C1" w:rsidP="004161C1">
      <w:pPr>
        <w:pStyle w:val="Akapitzlist"/>
        <w:numPr>
          <w:ilvl w:val="0"/>
          <w:numId w:val="2"/>
        </w:num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lang w:val="pl-PL"/>
        </w:rPr>
        <w:t>Użytkownik prawidłowo wygenerował wszystkie pliki wydarzenia,</w:t>
      </w:r>
    </w:p>
    <w:p w14:paraId="46745189" w14:textId="637E3B45" w:rsidR="004161C1" w:rsidRPr="004C4425" w:rsidRDefault="004161C1" w:rsidP="004161C1">
      <w:pPr>
        <w:pStyle w:val="Akapitzlist"/>
        <w:numPr>
          <w:ilvl w:val="0"/>
          <w:numId w:val="2"/>
        </w:num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lang w:val="pl-PL"/>
        </w:rPr>
        <w:t xml:space="preserve">Użytkownik prawidłowo wyemitował wygenerowaną playlistę w module </w:t>
      </w:r>
      <w:r w:rsidRPr="004C4425">
        <w:rPr>
          <w:rFonts w:ascii="Segoe UI" w:hAnsi="Segoe UI" w:cs="Segoe UI"/>
          <w:b/>
          <w:bCs/>
          <w:lang w:val="pl-PL"/>
        </w:rPr>
        <w:t>Player</w:t>
      </w:r>
    </w:p>
    <w:p w14:paraId="7CB4C2AB" w14:textId="777B128B" w:rsidR="00F1362C" w:rsidRPr="004C4425" w:rsidRDefault="00F1362C" w:rsidP="00F1362C">
      <w:pPr>
        <w:rPr>
          <w:rFonts w:ascii="Segoe UI" w:hAnsi="Segoe UI" w:cs="Segoe UI"/>
          <w:b/>
          <w:bCs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Scenariusz główny:</w:t>
      </w:r>
    </w:p>
    <w:p w14:paraId="26089C08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Użytkownik wypełnia formularz i kroku tworzenia wydarzenia:</w:t>
      </w:r>
    </w:p>
    <w:p w14:paraId="3356B17A" w14:textId="77777777" w:rsidR="00C42024" w:rsidRPr="00C42024" w:rsidRDefault="00C42024" w:rsidP="00C42024">
      <w:pPr>
        <w:numPr>
          <w:ilvl w:val="1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Katalog gdzie generowane będą pliki</w:t>
      </w:r>
    </w:p>
    <w:p w14:paraId="1FE3759B" w14:textId="77777777" w:rsidR="00C42024" w:rsidRPr="00C42024" w:rsidRDefault="00C42024" w:rsidP="00C42024">
      <w:pPr>
        <w:numPr>
          <w:ilvl w:val="1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Nazwę wydarzenia</w:t>
      </w:r>
    </w:p>
    <w:p w14:paraId="74237E71" w14:textId="77777777" w:rsidR="00C42024" w:rsidRPr="00C42024" w:rsidRDefault="00C42024" w:rsidP="00C42024">
      <w:pPr>
        <w:numPr>
          <w:ilvl w:val="1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Datę wydarzenia</w:t>
      </w:r>
    </w:p>
    <w:p w14:paraId="10B6ABAA" w14:textId="77777777" w:rsidR="00C42024" w:rsidRPr="00C42024" w:rsidRDefault="00C42024" w:rsidP="00C42024">
      <w:pPr>
        <w:numPr>
          <w:ilvl w:val="1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Arial" w:eastAsia="QEIULO+Calibri, Calibri" w:hAnsi="Arial" w:cs="QEIULO+Calibri, Calibri"/>
          <w:noProof/>
          <w:color w:val="000000"/>
          <w:lang w:val="pl-PL"/>
        </w:rPr>
        <w:drawing>
          <wp:anchor distT="0" distB="0" distL="114300" distR="114300" simplePos="0" relativeHeight="251659264" behindDoc="0" locked="0" layoutInCell="1" allowOverlap="1" wp14:anchorId="36EBC958" wp14:editId="0E980EF6">
            <wp:simplePos x="0" y="0"/>
            <wp:positionH relativeFrom="margin">
              <wp:align>left</wp:align>
            </wp:positionH>
            <wp:positionV relativeFrom="paragraph">
              <wp:posOffset>476194</wp:posOffset>
            </wp:positionV>
            <wp:extent cx="5889625" cy="1732280"/>
            <wp:effectExtent l="0" t="0" r="0" b="1270"/>
            <wp:wrapTopAndBottom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9922" cy="17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024">
        <w:rPr>
          <w:rFonts w:ascii="Segoe UI" w:eastAsia="Segoe UI" w:hAnsi="Segoe UI" w:cs="Times New Roman"/>
          <w:lang w:val="pl-PL"/>
        </w:rPr>
        <w:t>System wykorzystywany w wydarzeniu lub rozdzielczość</w:t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</w:p>
    <w:p w14:paraId="4AE460EA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Użytkownik zatwierdza podane dane przyciskiem "Zapisz"</w:t>
      </w:r>
    </w:p>
    <w:p w14:paraId="3666C7C7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Użytkownik zostaje przeniesiony do II kroku tworzenia wydarzenia.</w:t>
      </w:r>
    </w:p>
    <w:p w14:paraId="200ADDCF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Użytkownik wypełnia listę reklamodawców wklejając ją w pole dodawania reklamodawców,</w:t>
      </w:r>
      <w:r w:rsidRPr="00C42024">
        <w:rPr>
          <w:rFonts w:ascii="Segoe UI" w:eastAsia="Segoe UI" w:hAnsi="Segoe UI" w:cs="Times New Roman"/>
          <w:lang w:val="pl-PL"/>
        </w:rPr>
        <w:br/>
        <w:t>Należy podać listę reklamodawców zgodnie z poniższym schematem:</w:t>
      </w:r>
    </w:p>
    <w:p w14:paraId="5BEC10BC" w14:textId="77777777" w:rsidR="00C42024" w:rsidRPr="00C42024" w:rsidRDefault="00C42024" w:rsidP="00C42024">
      <w:pPr>
        <w:numPr>
          <w:ilvl w:val="1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Arial" w:eastAsia="QEIULO+Calibri, Calibri" w:hAnsi="Arial" w:cs="QEIULO+Calibri, Calibri"/>
          <w:noProof/>
          <w:color w:val="000000"/>
          <w:lang w:val="pl-PL"/>
        </w:rPr>
        <w:lastRenderedPageBreak/>
        <w:drawing>
          <wp:anchor distT="0" distB="0" distL="114300" distR="114300" simplePos="0" relativeHeight="251660288" behindDoc="0" locked="0" layoutInCell="1" allowOverlap="1" wp14:anchorId="7A82AC9C" wp14:editId="0224D430">
            <wp:simplePos x="0" y="0"/>
            <wp:positionH relativeFrom="margin">
              <wp:align>left</wp:align>
            </wp:positionH>
            <wp:positionV relativeFrom="paragraph">
              <wp:posOffset>478790</wp:posOffset>
            </wp:positionV>
            <wp:extent cx="6116955" cy="1985645"/>
            <wp:effectExtent l="0" t="0" r="0" b="0"/>
            <wp:wrapTopAndBottom/>
            <wp:docPr id="2" name="grafika2" descr="Obraz zawierający tekst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a2" descr="Obraz zawierający tekst&#10;&#10;Opis wygenerowany automatyczni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024">
        <w:rPr>
          <w:rFonts w:ascii="Segoe UI" w:eastAsia="Segoe UI" w:hAnsi="Segoe UI" w:cs="Times New Roman"/>
          <w:lang w:val="pl-PL"/>
        </w:rPr>
        <w:t>[nazwa reklamodawcy] [partycypacja]</w:t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</w:p>
    <w:p w14:paraId="0A4AE187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Arial" w:eastAsia="QEIULO+Calibri, Calibri" w:hAnsi="Arial" w:cs="QEIULO+Calibri, Calibri"/>
          <w:noProof/>
          <w:color w:val="000000"/>
          <w:lang w:val="pl-PL"/>
        </w:rPr>
        <w:drawing>
          <wp:anchor distT="0" distB="0" distL="114300" distR="114300" simplePos="0" relativeHeight="251661312" behindDoc="0" locked="0" layoutInCell="1" allowOverlap="1" wp14:anchorId="59ECDE1F" wp14:editId="6F123D4D">
            <wp:simplePos x="0" y="0"/>
            <wp:positionH relativeFrom="margin">
              <wp:align>left</wp:align>
            </wp:positionH>
            <wp:positionV relativeFrom="paragraph">
              <wp:posOffset>440055</wp:posOffset>
            </wp:positionV>
            <wp:extent cx="6119621" cy="3392241"/>
            <wp:effectExtent l="0" t="0" r="0" b="0"/>
            <wp:wrapTopAndBottom/>
            <wp:docPr id="3" name="grafika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621" cy="3392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024">
        <w:rPr>
          <w:rFonts w:ascii="Segoe UI" w:eastAsia="Segoe UI" w:hAnsi="Segoe UI" w:cs="Times New Roman"/>
          <w:lang w:val="pl-PL"/>
        </w:rPr>
        <w:t>Użytkownik zatwierdza dodanie listy reklamodawców do bloku reklamowego.</w:t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</w:p>
    <w:p w14:paraId="75BABABA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Arial" w:eastAsia="QEIULO+Calibri, Calibri" w:hAnsi="Arial" w:cs="QEIULO+Calibri, Calibri"/>
          <w:noProof/>
          <w:color w:val="000000"/>
          <w:lang w:val="pl-PL"/>
        </w:rPr>
        <w:lastRenderedPageBreak/>
        <w:drawing>
          <wp:anchor distT="0" distB="0" distL="114300" distR="114300" simplePos="0" relativeHeight="251662336" behindDoc="0" locked="0" layoutInCell="1" allowOverlap="1" wp14:anchorId="29C6B559" wp14:editId="4727F345">
            <wp:simplePos x="0" y="0"/>
            <wp:positionH relativeFrom="margin">
              <wp:align>left</wp:align>
            </wp:positionH>
            <wp:positionV relativeFrom="paragraph">
              <wp:posOffset>278240</wp:posOffset>
            </wp:positionV>
            <wp:extent cx="5715000" cy="2276673"/>
            <wp:effectExtent l="0" t="0" r="0" b="9525"/>
            <wp:wrapTopAndBottom/>
            <wp:docPr id="4" name="grafika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76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024">
        <w:rPr>
          <w:rFonts w:ascii="Segoe UI" w:eastAsia="Segoe UI" w:hAnsi="Segoe UI" w:cs="Times New Roman"/>
          <w:lang w:val="pl-PL"/>
        </w:rPr>
        <w:t>Użytkownik przyporządkowuje pliki mediów do reklamodawców.</w:t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  <w:r w:rsidRPr="00C42024">
        <w:rPr>
          <w:rFonts w:ascii="Segoe UI" w:eastAsia="Segoe UI" w:hAnsi="Segoe UI" w:cs="Times New Roman"/>
          <w:lang w:val="pl-PL"/>
        </w:rPr>
        <w:br/>
      </w:r>
    </w:p>
    <w:p w14:paraId="179A64BD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Aby dodać Live Screen do reklamodawcy w wydarzeniu (aby medium reklamodawcy było generowane na żywo z linka przesłanego przez reklamodawcę) należy uruchomić opcje live dla wydarzenia, wskazać reklamodawcę którego obrót generowany będzie na żywo, a następnie podać poprawny url do animacji i podać jej szerokość.</w:t>
      </w:r>
      <w:r w:rsidRPr="00C42024">
        <w:rPr>
          <w:rFonts w:ascii="Segoe UI" w:eastAsia="Segoe UI" w:hAnsi="Segoe UI" w:cs="Times New Roman"/>
          <w:noProof/>
          <w:lang w:val="pl-PL"/>
        </w:rPr>
        <w:t xml:space="preserve"> </w:t>
      </w:r>
      <w:r w:rsidRPr="00C42024">
        <w:rPr>
          <w:rFonts w:ascii="Segoe UI" w:eastAsia="Segoe UI" w:hAnsi="Segoe UI" w:cs="Times New Roman"/>
          <w:noProof/>
          <w:lang w:val="pl-PL"/>
        </w:rPr>
        <w:drawing>
          <wp:inline distT="0" distB="0" distL="0" distR="0" wp14:anchorId="62AC7309" wp14:editId="0CC5F95D">
            <wp:extent cx="5716905" cy="133604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7612F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 xml:space="preserve">Użytkownik zatwierdza poprawność skonfigurowanych </w:t>
      </w:r>
      <w:proofErr w:type="spellStart"/>
      <w:r w:rsidRPr="00C42024">
        <w:rPr>
          <w:rFonts w:ascii="Segoe UI" w:eastAsia="Segoe UI" w:hAnsi="Segoe UI" w:cs="Times New Roman"/>
          <w:lang w:val="pl-PL"/>
        </w:rPr>
        <w:t>playlist</w:t>
      </w:r>
      <w:proofErr w:type="spellEnd"/>
      <w:r w:rsidRPr="00C42024">
        <w:rPr>
          <w:rFonts w:ascii="Segoe UI" w:eastAsia="Segoe UI" w:hAnsi="Segoe UI" w:cs="Times New Roman"/>
          <w:lang w:val="pl-PL"/>
        </w:rPr>
        <w:t xml:space="preserve"> wybierając przycisk "Zapisz"</w:t>
      </w:r>
    </w:p>
    <w:p w14:paraId="30F7F63B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Arial" w:eastAsia="QEIULO+Calibri, Calibri" w:hAnsi="Arial" w:cs="QEIULO+Calibri, Calibri"/>
          <w:noProof/>
          <w:color w:val="000000"/>
          <w:lang w:val="pl-PL"/>
        </w:rPr>
        <w:lastRenderedPageBreak/>
        <w:drawing>
          <wp:anchor distT="0" distB="0" distL="114300" distR="114300" simplePos="0" relativeHeight="251663360" behindDoc="0" locked="0" layoutInCell="1" allowOverlap="1" wp14:anchorId="21FC1724" wp14:editId="5F1075F3">
            <wp:simplePos x="0" y="0"/>
            <wp:positionH relativeFrom="column">
              <wp:posOffset>414075</wp:posOffset>
            </wp:positionH>
            <wp:positionV relativeFrom="paragraph">
              <wp:posOffset>209798</wp:posOffset>
            </wp:positionV>
            <wp:extent cx="5715000" cy="3476548"/>
            <wp:effectExtent l="0" t="0" r="0" b="0"/>
            <wp:wrapTopAndBottom/>
            <wp:docPr id="5" name="grafika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76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024">
        <w:rPr>
          <w:rFonts w:ascii="Segoe UI" w:eastAsia="Segoe UI" w:hAnsi="Segoe UI" w:cs="Times New Roman"/>
          <w:lang w:val="pl-PL"/>
        </w:rPr>
        <w:t xml:space="preserve">Użytkownik zostaje przeniesiony do ostatniego kroku generowania </w:t>
      </w:r>
      <w:proofErr w:type="spellStart"/>
      <w:r w:rsidRPr="00C42024">
        <w:rPr>
          <w:rFonts w:ascii="Segoe UI" w:eastAsia="Segoe UI" w:hAnsi="Segoe UI" w:cs="Times New Roman"/>
          <w:lang w:val="pl-PL"/>
        </w:rPr>
        <w:t>playlist</w:t>
      </w:r>
      <w:proofErr w:type="spellEnd"/>
    </w:p>
    <w:p w14:paraId="33AE0B14" w14:textId="77777777" w:rsidR="00C42024" w:rsidRPr="00C42024" w:rsidRDefault="00C42024" w:rsidP="00C42024">
      <w:pPr>
        <w:numPr>
          <w:ilvl w:val="0"/>
          <w:numId w:val="3"/>
        </w:numPr>
        <w:spacing w:before="160" w:after="0"/>
        <w:contextualSpacing/>
        <w:rPr>
          <w:rFonts w:ascii="Segoe UI" w:eastAsia="Segoe UI" w:hAnsi="Segoe UI" w:cs="Times New Roman"/>
          <w:lang w:val="pl-PL"/>
        </w:rPr>
      </w:pPr>
      <w:r w:rsidRPr="00C42024">
        <w:rPr>
          <w:rFonts w:ascii="Segoe UI" w:eastAsia="Segoe UI" w:hAnsi="Segoe UI" w:cs="Times New Roman"/>
          <w:lang w:val="pl-PL"/>
        </w:rPr>
        <w:t>Użytkownik zatwierdza poprawność i generuje pliki wydarzenia wybierając przycisk "Generuj"</w:t>
      </w:r>
    </w:p>
    <w:p w14:paraId="4783654B" w14:textId="08418268" w:rsidR="00F1362C" w:rsidRDefault="00F1362C" w:rsidP="00F1362C">
      <w:pPr>
        <w:rPr>
          <w:b/>
          <w:bCs/>
          <w:lang w:val="pl-PL"/>
        </w:rPr>
      </w:pPr>
    </w:p>
    <w:p w14:paraId="54348834" w14:textId="7E5A041C" w:rsidR="00DC1D36" w:rsidRDefault="00DC1D36" w:rsidP="00F1362C">
      <w:pPr>
        <w:rPr>
          <w:b/>
          <w:bCs/>
          <w:lang w:val="pl-PL"/>
        </w:rPr>
      </w:pPr>
    </w:p>
    <w:p w14:paraId="3380995B" w14:textId="678810C6" w:rsidR="00A16C09" w:rsidRPr="00C53D4E" w:rsidRDefault="00DC1D36" w:rsidP="00F1362C">
      <w:pPr>
        <w:rPr>
          <w:rFonts w:ascii="Segoe UI" w:hAnsi="Segoe UI" w:cs="Segoe UI"/>
          <w:b/>
          <w:bCs/>
          <w:lang w:val="pl-PL"/>
        </w:rPr>
      </w:pPr>
      <w:r w:rsidRPr="00C53D4E">
        <w:rPr>
          <w:rFonts w:ascii="Segoe UI" w:hAnsi="Segoe UI" w:cs="Segoe UI"/>
          <w:b/>
          <w:bCs/>
          <w:lang w:val="pl-PL"/>
        </w:rPr>
        <w:t>Scenariusz alternatywny:</w:t>
      </w:r>
    </w:p>
    <w:p w14:paraId="0A83FB25" w14:textId="77777777" w:rsidR="00A16C09" w:rsidRDefault="00A16C09" w:rsidP="00F1362C">
      <w:pPr>
        <w:rPr>
          <w:rFonts w:ascii="Segoe UI" w:hAnsi="Segoe UI" w:cs="Segoe UI"/>
          <w:lang w:val="pl-PL"/>
        </w:rPr>
      </w:pPr>
      <w:r w:rsidRPr="00A16C09">
        <w:rPr>
          <w:rFonts w:ascii="Segoe UI" w:hAnsi="Segoe UI" w:cs="Segoe UI"/>
          <w:b/>
          <w:bCs/>
          <w:lang w:val="pl-PL"/>
        </w:rPr>
        <w:t xml:space="preserve">3A. </w:t>
      </w:r>
      <w:r>
        <w:rPr>
          <w:rFonts w:ascii="Segoe UI" w:hAnsi="Segoe UI" w:cs="Segoe UI"/>
          <w:lang w:val="pl-PL"/>
        </w:rPr>
        <w:t>Użytkownik wybrał niepoprawny katalog, nazwę wydarzenia, datę lub system i został przeniesiony do 2 kroku kreowania wydarzenia.</w:t>
      </w:r>
    </w:p>
    <w:p w14:paraId="2F5FF860" w14:textId="4454616E" w:rsidR="00DC1D36" w:rsidRDefault="00912B13" w:rsidP="00A16C09">
      <w:pPr>
        <w:pStyle w:val="Akapitzlist"/>
        <w:numPr>
          <w:ilvl w:val="0"/>
          <w:numId w:val="4"/>
        </w:numPr>
        <w:rPr>
          <w:rFonts w:ascii="Segoe UI" w:hAnsi="Segoe UI" w:cs="Segoe UI"/>
          <w:lang w:val="pl-PL"/>
        </w:rPr>
      </w:pPr>
      <w:r>
        <w:rPr>
          <w:rFonts w:ascii="Segoe UI" w:hAnsi="Segoe UI" w:cs="Segoe UI"/>
          <w:noProof/>
          <w:lang w:val="pl-PL"/>
        </w:rPr>
        <w:drawing>
          <wp:anchor distT="0" distB="0" distL="114300" distR="114300" simplePos="0" relativeHeight="251664384" behindDoc="0" locked="0" layoutInCell="1" allowOverlap="1" wp14:anchorId="14AA5B91" wp14:editId="26EBEF9F">
            <wp:simplePos x="0" y="0"/>
            <wp:positionH relativeFrom="margin">
              <wp:align>right</wp:align>
            </wp:positionH>
            <wp:positionV relativeFrom="paragraph">
              <wp:posOffset>521335</wp:posOffset>
            </wp:positionV>
            <wp:extent cx="5962650" cy="495300"/>
            <wp:effectExtent l="0" t="0" r="0" b="0"/>
            <wp:wrapSquare wrapText="bothSides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6C09">
        <w:rPr>
          <w:rFonts w:ascii="Segoe UI" w:hAnsi="Segoe UI" w:cs="Segoe UI"/>
          <w:lang w:val="pl-PL"/>
        </w:rPr>
        <w:t>Użytkownik aby poprawić dane przekazywane w 1 kroku musi wybrać przycisk „Edytuj” w górnej belce aplikacji:</w:t>
      </w:r>
    </w:p>
    <w:p w14:paraId="742A9B6A" w14:textId="10A5442E" w:rsidR="00912B13" w:rsidRDefault="00912B13" w:rsidP="009D2470">
      <w:pPr>
        <w:pStyle w:val="Akapitzlist"/>
        <w:numPr>
          <w:ilvl w:val="0"/>
          <w:numId w:val="4"/>
        </w:num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Użytkownik edytuje podane informacje na poprawne i powraca do 2 kroku tworzenia</w:t>
      </w:r>
      <w:r w:rsidRPr="00912B13">
        <w:rPr>
          <w:rFonts w:ascii="Segoe UI" w:hAnsi="Segoe UI" w:cs="Segoe UI"/>
          <w:lang w:val="pl-PL"/>
        </w:rPr>
        <w:t xml:space="preserve"> wydarzenia</w:t>
      </w:r>
      <w:r>
        <w:rPr>
          <w:rFonts w:ascii="Segoe UI" w:hAnsi="Segoe UI" w:cs="Segoe UI"/>
          <w:lang w:val="pl-PL"/>
        </w:rPr>
        <w:t>.</w:t>
      </w:r>
    </w:p>
    <w:p w14:paraId="2C022E76" w14:textId="77777777" w:rsidR="008963D2" w:rsidRDefault="008963D2" w:rsidP="009D2470">
      <w:pPr>
        <w:rPr>
          <w:rFonts w:ascii="Segoe UI" w:hAnsi="Segoe UI" w:cs="Segoe UI"/>
          <w:b/>
          <w:bCs/>
          <w:lang w:val="pl-PL"/>
        </w:rPr>
      </w:pPr>
    </w:p>
    <w:p w14:paraId="78973D5F" w14:textId="77777777" w:rsidR="008963D2" w:rsidRDefault="008963D2" w:rsidP="009D2470">
      <w:pPr>
        <w:rPr>
          <w:rFonts w:ascii="Segoe UI" w:hAnsi="Segoe UI" w:cs="Segoe UI"/>
          <w:b/>
          <w:bCs/>
          <w:lang w:val="pl-PL"/>
        </w:rPr>
      </w:pPr>
    </w:p>
    <w:p w14:paraId="585573E2" w14:textId="77777777" w:rsidR="008963D2" w:rsidRDefault="008963D2" w:rsidP="009D2470">
      <w:pPr>
        <w:rPr>
          <w:rFonts w:ascii="Segoe UI" w:hAnsi="Segoe UI" w:cs="Segoe UI"/>
          <w:b/>
          <w:bCs/>
          <w:lang w:val="pl-PL"/>
        </w:rPr>
      </w:pPr>
    </w:p>
    <w:p w14:paraId="288852C4" w14:textId="77777777" w:rsidR="008963D2" w:rsidRDefault="008963D2" w:rsidP="009D2470">
      <w:pPr>
        <w:rPr>
          <w:rFonts w:ascii="Segoe UI" w:hAnsi="Segoe UI" w:cs="Segoe UI"/>
          <w:b/>
          <w:bCs/>
          <w:lang w:val="pl-PL"/>
        </w:rPr>
      </w:pPr>
    </w:p>
    <w:p w14:paraId="5FFCAE80" w14:textId="614B805D" w:rsidR="009D2470" w:rsidRDefault="009D2470" w:rsidP="009D2470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b/>
          <w:bCs/>
          <w:lang w:val="pl-PL"/>
        </w:rPr>
        <w:lastRenderedPageBreak/>
        <w:t>4</w:t>
      </w:r>
      <w:r w:rsidRPr="009D2470">
        <w:rPr>
          <w:rFonts w:ascii="Segoe UI" w:hAnsi="Segoe UI" w:cs="Segoe UI"/>
          <w:b/>
          <w:bCs/>
          <w:lang w:val="pl-PL"/>
        </w:rPr>
        <w:t>A.</w:t>
      </w:r>
      <w:r w:rsidRPr="009D2470">
        <w:rPr>
          <w:rFonts w:ascii="Segoe UI" w:hAnsi="Segoe UI" w:cs="Segoe UI"/>
          <w:lang w:val="pl-PL"/>
        </w:rPr>
        <w:t xml:space="preserve"> Użytkownik</w:t>
      </w:r>
      <w:r>
        <w:rPr>
          <w:rFonts w:ascii="Segoe UI" w:hAnsi="Segoe UI" w:cs="Segoe UI"/>
          <w:lang w:val="pl-PL"/>
        </w:rPr>
        <w:t xml:space="preserve"> niepoprawnie wpisał jednego z reklamodawców i dodał go do listy.</w:t>
      </w:r>
    </w:p>
    <w:p w14:paraId="55494EB2" w14:textId="47FAC8AC" w:rsidR="009D2470" w:rsidRPr="008963D2" w:rsidRDefault="009D2470" w:rsidP="008963D2">
      <w:pPr>
        <w:rPr>
          <w:rFonts w:ascii="Segoe UI" w:hAnsi="Segoe UI" w:cs="Segoe UI"/>
          <w:lang w:val="pl-PL"/>
        </w:rPr>
      </w:pPr>
      <w:r w:rsidRPr="008963D2">
        <w:rPr>
          <w:rFonts w:ascii="Segoe UI" w:hAnsi="Segoe UI" w:cs="Segoe UI"/>
          <w:lang w:val="pl-PL"/>
        </w:rPr>
        <w:t>Użytkownik niepoprawnie wypełnił partycypację reklamodawcy</w:t>
      </w:r>
    </w:p>
    <w:p w14:paraId="49F4A54C" w14:textId="77777777" w:rsidR="00B8205E" w:rsidRDefault="00F430DC" w:rsidP="008963D2">
      <w:pPr>
        <w:rPr>
          <w:noProof/>
          <w:lang w:val="pl-PL"/>
        </w:rPr>
      </w:pPr>
      <w:r w:rsidRPr="00F430DC">
        <w:rPr>
          <w:rFonts w:ascii="Segoe UI" w:hAnsi="Segoe UI" w:cs="Segoe UI"/>
          <w:lang w:val="pl-PL"/>
        </w:rPr>
        <w:t>1.</w:t>
      </w:r>
      <w:r>
        <w:rPr>
          <w:rFonts w:ascii="Segoe UI" w:hAnsi="Segoe UI" w:cs="Segoe UI"/>
          <w:lang w:val="pl-PL"/>
        </w:rPr>
        <w:t xml:space="preserve">  </w:t>
      </w:r>
      <w:r w:rsidR="009D2470" w:rsidRPr="00F430DC">
        <w:rPr>
          <w:rFonts w:ascii="Segoe UI" w:hAnsi="Segoe UI" w:cs="Segoe UI"/>
          <w:lang w:val="pl-PL"/>
        </w:rPr>
        <w:t>Aby zmienić partycypacje dodanego reklamodawcy wpisz poprawną wartość w pole partycypacji w formularzy reklamodawcy.</w:t>
      </w:r>
      <w:r w:rsidR="00B8205E" w:rsidRPr="00B8205E">
        <w:rPr>
          <w:noProof/>
          <w:lang w:val="pl-PL"/>
        </w:rPr>
        <w:t xml:space="preserve"> </w:t>
      </w:r>
    </w:p>
    <w:p w14:paraId="37823BF4" w14:textId="4976345E" w:rsidR="008963D2" w:rsidRPr="00B8205E" w:rsidRDefault="00B8205E" w:rsidP="008963D2">
      <w:pPr>
        <w:rPr>
          <w:rFonts w:ascii="Segoe UI" w:hAnsi="Segoe UI" w:cs="Segoe UI"/>
          <w:lang w:val="pl-PL"/>
        </w:rPr>
      </w:pPr>
      <w:r>
        <w:rPr>
          <w:noProof/>
          <w:lang w:val="pl-PL"/>
        </w:rPr>
        <w:drawing>
          <wp:inline distT="0" distB="0" distL="0" distR="0" wp14:anchorId="72378E83" wp14:editId="58631CBE">
            <wp:extent cx="5972175" cy="476250"/>
            <wp:effectExtent l="0" t="0" r="952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0E4AD" w14:textId="490AB1A7" w:rsidR="008963D2" w:rsidRPr="00DC02D8" w:rsidRDefault="008963D2" w:rsidP="008963D2">
      <w:pPr>
        <w:rPr>
          <w:rFonts w:ascii="Segoe UI" w:hAnsi="Segoe UI" w:cs="Segoe UI"/>
          <w:lang w:val="pl-PL"/>
        </w:rPr>
      </w:pPr>
      <w:r w:rsidRPr="00DC02D8">
        <w:rPr>
          <w:rFonts w:ascii="Segoe UI" w:hAnsi="Segoe UI" w:cs="Segoe UI"/>
          <w:lang w:val="pl-PL"/>
        </w:rPr>
        <w:t>2. Aby ponownie dodać reklamodawcę do listy, należy skasować niepoprawnie dodanego reklamodawca, a następnie dodać go ponownie zgodnie z 4 krokiem tworzenia wydarzenia.</w:t>
      </w:r>
    </w:p>
    <w:p w14:paraId="3A4E408A" w14:textId="670EC50C" w:rsidR="00C12186" w:rsidRDefault="00C12186" w:rsidP="008963D2">
      <w:pPr>
        <w:rPr>
          <w:lang w:val="pl-PL"/>
        </w:rPr>
      </w:pPr>
    </w:p>
    <w:p w14:paraId="3CAA522C" w14:textId="7239FA83" w:rsidR="00C12186" w:rsidRDefault="003D06F2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b/>
          <w:bCs/>
          <w:lang w:val="pl-PL"/>
        </w:rPr>
        <w:t>6</w:t>
      </w:r>
      <w:r w:rsidR="00F93D92" w:rsidRPr="009D2470">
        <w:rPr>
          <w:rFonts w:ascii="Segoe UI" w:hAnsi="Segoe UI" w:cs="Segoe UI"/>
          <w:b/>
          <w:bCs/>
          <w:lang w:val="pl-PL"/>
        </w:rPr>
        <w:t>A.</w:t>
      </w:r>
      <w:r w:rsidR="00F93D92" w:rsidRPr="009D2470">
        <w:rPr>
          <w:rFonts w:ascii="Segoe UI" w:hAnsi="Segoe UI" w:cs="Segoe UI"/>
          <w:lang w:val="pl-PL"/>
        </w:rPr>
        <w:t xml:space="preserve"> Użytkownik</w:t>
      </w:r>
      <w:r w:rsidR="00F93D92">
        <w:rPr>
          <w:rFonts w:ascii="Segoe UI" w:hAnsi="Segoe UI" w:cs="Segoe UI"/>
          <w:lang w:val="pl-PL"/>
        </w:rPr>
        <w:t xml:space="preserve"> przyporządkował niepoprawny plik do reklamodawcy.</w:t>
      </w:r>
    </w:p>
    <w:p w14:paraId="209EE3CF" w14:textId="77777777" w:rsidR="00C73F2A" w:rsidRDefault="00D62ED5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 xml:space="preserve">1. Aby zamienić plik na poprawny należy ponownie wybrać plik </w:t>
      </w:r>
      <w:r w:rsidR="00710B35">
        <w:rPr>
          <w:rFonts w:ascii="Segoe UI" w:hAnsi="Segoe UI" w:cs="Segoe UI"/>
          <w:lang w:val="pl-PL"/>
        </w:rPr>
        <w:t>wybierając przycisk wybierania mediów w wierszu danego reklamodawcy.</w:t>
      </w:r>
    </w:p>
    <w:p w14:paraId="1B2E13B9" w14:textId="2DBD0D8D" w:rsidR="00D62ED5" w:rsidRDefault="00300EA3" w:rsidP="00F93D92">
      <w:pPr>
        <w:rPr>
          <w:lang w:val="pl-PL"/>
        </w:rPr>
      </w:pPr>
      <w:r>
        <w:rPr>
          <w:rFonts w:ascii="Segoe UI" w:hAnsi="Segoe UI" w:cs="Segoe UI"/>
          <w:noProof/>
          <w:lang w:val="pl-PL"/>
        </w:rPr>
        <w:drawing>
          <wp:inline distT="0" distB="0" distL="0" distR="0" wp14:anchorId="56AC8FCA" wp14:editId="5B499B0E">
            <wp:extent cx="5972175" cy="476250"/>
            <wp:effectExtent l="0" t="0" r="952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4E104" w14:textId="00EA0810" w:rsidR="00C33916" w:rsidRDefault="00C33916" w:rsidP="00C33916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b/>
          <w:bCs/>
          <w:lang w:val="pl-PL"/>
        </w:rPr>
        <w:t>7</w:t>
      </w:r>
      <w:r w:rsidRPr="009D2470">
        <w:rPr>
          <w:rFonts w:ascii="Segoe UI" w:hAnsi="Segoe UI" w:cs="Segoe UI"/>
          <w:b/>
          <w:bCs/>
          <w:lang w:val="pl-PL"/>
        </w:rPr>
        <w:t>A.</w:t>
      </w:r>
      <w:r w:rsidRPr="009D2470">
        <w:rPr>
          <w:rFonts w:ascii="Segoe UI" w:hAnsi="Segoe UI" w:cs="Segoe UI"/>
          <w:lang w:val="pl-PL"/>
        </w:rPr>
        <w:t xml:space="preserve"> Użytkownik</w:t>
      </w:r>
      <w:r>
        <w:rPr>
          <w:rFonts w:ascii="Segoe UI" w:hAnsi="Segoe UI" w:cs="Segoe UI"/>
          <w:lang w:val="pl-PL"/>
        </w:rPr>
        <w:t xml:space="preserve"> wpisał niepoprawny adres url w pole Live.</w:t>
      </w:r>
    </w:p>
    <w:p w14:paraId="429E756E" w14:textId="2D112CEE" w:rsidR="00C33916" w:rsidRDefault="00C33916" w:rsidP="00C33916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1. Program poinformuje użytkownika, że format wpisanego adresu url jest niepoprawny</w:t>
      </w:r>
    </w:p>
    <w:p w14:paraId="06F570B8" w14:textId="1E4566C2" w:rsidR="00C33916" w:rsidRDefault="00C33916" w:rsidP="00C33916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noProof/>
          <w:lang w:val="pl-PL"/>
        </w:rPr>
        <w:drawing>
          <wp:inline distT="0" distB="0" distL="0" distR="0" wp14:anchorId="1AD20BD0" wp14:editId="1848071B">
            <wp:extent cx="3952875" cy="590550"/>
            <wp:effectExtent l="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DA5FA" w14:textId="2988FE2E" w:rsidR="00C33916" w:rsidRDefault="00FA7B87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2. Użytkownik musi poprawić adres url na poprawny edytując pole Live.</w:t>
      </w:r>
    </w:p>
    <w:p w14:paraId="078BF5CB" w14:textId="3621B52C" w:rsidR="00541739" w:rsidRDefault="00541739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b/>
          <w:bCs/>
          <w:lang w:val="pl-PL"/>
        </w:rPr>
        <w:t>9</w:t>
      </w:r>
      <w:r w:rsidRPr="009D2470">
        <w:rPr>
          <w:rFonts w:ascii="Segoe UI" w:hAnsi="Segoe UI" w:cs="Segoe UI"/>
          <w:b/>
          <w:bCs/>
          <w:lang w:val="pl-PL"/>
        </w:rPr>
        <w:t>A.</w:t>
      </w:r>
      <w:r w:rsidRPr="009D2470">
        <w:rPr>
          <w:rFonts w:ascii="Segoe UI" w:hAnsi="Segoe UI" w:cs="Segoe UI"/>
          <w:lang w:val="pl-PL"/>
        </w:rPr>
        <w:t xml:space="preserve"> </w:t>
      </w:r>
      <w:r>
        <w:rPr>
          <w:rFonts w:ascii="Segoe UI" w:hAnsi="Segoe UI" w:cs="Segoe UI"/>
          <w:lang w:val="pl-PL"/>
        </w:rPr>
        <w:t>Użytkownik chce wprowadzić zmiany do automatycznie wygenerowanej listy i zmienić pozycje reklamodawcy który posiada medium jako live url.</w:t>
      </w:r>
    </w:p>
    <w:p w14:paraId="46303093" w14:textId="6D0A863A" w:rsidR="00F11AF4" w:rsidRDefault="00CA1727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1. Użytkownik za pomocą myszki chwyta wybrany element playlisty i przeciąga w wybrane miejsce (</w:t>
      </w:r>
      <w:proofErr w:type="spellStart"/>
      <w:r>
        <w:rPr>
          <w:rFonts w:ascii="Segoe UI" w:hAnsi="Segoe UI" w:cs="Segoe UI"/>
          <w:lang w:val="pl-PL"/>
        </w:rPr>
        <w:t>drag&amp;drop</w:t>
      </w:r>
      <w:proofErr w:type="spellEnd"/>
      <w:r>
        <w:rPr>
          <w:rFonts w:ascii="Segoe UI" w:hAnsi="Segoe UI" w:cs="Segoe UI"/>
          <w:lang w:val="pl-PL"/>
        </w:rPr>
        <w:t>)</w:t>
      </w:r>
    </w:p>
    <w:p w14:paraId="47CC5AC7" w14:textId="0BE9D2FA" w:rsidR="00BC4B88" w:rsidRDefault="00BC4B88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noProof/>
          <w:lang w:val="pl-PL"/>
        </w:rPr>
        <w:drawing>
          <wp:inline distT="0" distB="0" distL="0" distR="0" wp14:anchorId="109503B3" wp14:editId="70018D6C">
            <wp:extent cx="3228975" cy="1266825"/>
            <wp:effectExtent l="0" t="0" r="9525" b="952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F671C" w14:textId="1533700C" w:rsidR="000C0F74" w:rsidRDefault="000C0F74" w:rsidP="00F93D92">
      <w:pPr>
        <w:rPr>
          <w:rFonts w:ascii="Segoe UI" w:hAnsi="Segoe UI" w:cs="Segoe UI"/>
          <w:lang w:val="pl-PL"/>
        </w:rPr>
      </w:pPr>
    </w:p>
    <w:p w14:paraId="234B08A3" w14:textId="20400795" w:rsidR="000C0F74" w:rsidRPr="00273913" w:rsidRDefault="000C0F74" w:rsidP="00F93D92">
      <w:pPr>
        <w:rPr>
          <w:rFonts w:ascii="Segoe UI" w:hAnsi="Segoe UI" w:cs="Segoe UI"/>
          <w:b/>
          <w:bCs/>
          <w:sz w:val="28"/>
          <w:szCs w:val="28"/>
          <w:lang w:val="pl-PL"/>
        </w:rPr>
      </w:pPr>
      <w:r w:rsidRPr="00273913">
        <w:rPr>
          <w:rFonts w:ascii="Segoe UI" w:hAnsi="Segoe UI" w:cs="Segoe UI"/>
          <w:b/>
          <w:bCs/>
          <w:sz w:val="28"/>
          <w:szCs w:val="28"/>
          <w:lang w:val="pl-PL"/>
        </w:rPr>
        <w:lastRenderedPageBreak/>
        <w:t>Próba odtworzenia wydarzenia w module Player</w:t>
      </w:r>
      <w:r w:rsidR="00F00E23" w:rsidRPr="00273913">
        <w:rPr>
          <w:rFonts w:ascii="Segoe UI" w:hAnsi="Segoe UI" w:cs="Segoe UI"/>
          <w:b/>
          <w:bCs/>
          <w:sz w:val="28"/>
          <w:szCs w:val="28"/>
          <w:lang w:val="pl-PL"/>
        </w:rPr>
        <w:t xml:space="preserve"> </w:t>
      </w:r>
      <w:r w:rsidRPr="00273913">
        <w:rPr>
          <w:rFonts w:ascii="Segoe UI" w:hAnsi="Segoe UI" w:cs="Segoe UI"/>
          <w:b/>
          <w:bCs/>
          <w:sz w:val="28"/>
          <w:szCs w:val="28"/>
          <w:lang w:val="pl-PL"/>
        </w:rPr>
        <w:t>- Przypadek użycia</w:t>
      </w:r>
    </w:p>
    <w:p w14:paraId="4B78C0CB" w14:textId="519035BF" w:rsidR="00031052" w:rsidRDefault="00C85DFD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Stworzoną playlistę z opcją Live należy przetestować w module Player.</w:t>
      </w:r>
    </w:p>
    <w:p w14:paraId="49C47B9A" w14:textId="77777777" w:rsidR="00031052" w:rsidRPr="004C4425" w:rsidRDefault="00031052" w:rsidP="00031052">
      <w:pPr>
        <w:rPr>
          <w:rFonts w:ascii="Segoe UI" w:hAnsi="Segoe UI" w:cs="Segoe UI"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Aktorzy</w:t>
      </w:r>
      <w:r w:rsidRPr="004C4425">
        <w:rPr>
          <w:rFonts w:ascii="Segoe UI" w:hAnsi="Segoe UI" w:cs="Segoe UI"/>
          <w:lang w:val="pl-PL"/>
        </w:rPr>
        <w:t>: ??</w:t>
      </w:r>
    </w:p>
    <w:p w14:paraId="11C6A4BB" w14:textId="77777777" w:rsidR="00031052" w:rsidRPr="00031052" w:rsidRDefault="00031052" w:rsidP="00031052">
      <w:pPr>
        <w:rPr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Warunki wstępne</w:t>
      </w:r>
      <w:r w:rsidRPr="004C4425">
        <w:rPr>
          <w:rFonts w:ascii="Segoe UI" w:hAnsi="Segoe UI" w:cs="Segoe UI"/>
          <w:lang w:val="pl-PL"/>
        </w:rPr>
        <w:t xml:space="preserve">: </w:t>
      </w:r>
    </w:p>
    <w:p w14:paraId="0BA509CD" w14:textId="3900B75A" w:rsidR="00897FDB" w:rsidRPr="00897FDB" w:rsidRDefault="00031052" w:rsidP="00502DAD">
      <w:pPr>
        <w:pStyle w:val="Akapitzlist"/>
        <w:numPr>
          <w:ilvl w:val="0"/>
          <w:numId w:val="7"/>
        </w:numPr>
        <w:rPr>
          <w:rFonts w:ascii="Segoe UI" w:hAnsi="Segoe UI" w:cs="Segoe UI"/>
          <w:lang w:val="pl-PL"/>
        </w:rPr>
      </w:pPr>
      <w:r w:rsidRPr="00897FDB">
        <w:rPr>
          <w:rFonts w:ascii="Segoe UI" w:hAnsi="Segoe UI" w:cs="Segoe UI"/>
          <w:lang w:val="pl-PL"/>
        </w:rPr>
        <w:t>Użytkownik posiada dostęp do sieci internet.</w:t>
      </w:r>
    </w:p>
    <w:p w14:paraId="20C85B10" w14:textId="77777777" w:rsidR="00031052" w:rsidRPr="004C4425" w:rsidRDefault="00031052" w:rsidP="00031052">
      <w:pPr>
        <w:rPr>
          <w:rFonts w:ascii="Segoe UI" w:hAnsi="Segoe UI" w:cs="Segoe UI"/>
          <w:b/>
          <w:bCs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Warunki końcowe:</w:t>
      </w:r>
    </w:p>
    <w:p w14:paraId="3B2D0C07" w14:textId="656C0322" w:rsidR="00031052" w:rsidRPr="004C4425" w:rsidRDefault="00251ACD" w:rsidP="00031052">
      <w:pPr>
        <w:pStyle w:val="Akapitzlist"/>
        <w:numPr>
          <w:ilvl w:val="0"/>
          <w:numId w:val="8"/>
        </w:num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 xml:space="preserve">Moduł </w:t>
      </w:r>
      <w:r>
        <w:rPr>
          <w:rFonts w:ascii="Segoe UI" w:hAnsi="Segoe UI" w:cs="Segoe UI"/>
          <w:b/>
          <w:bCs/>
          <w:lang w:val="pl-PL"/>
        </w:rPr>
        <w:t>Player</w:t>
      </w:r>
      <w:r>
        <w:rPr>
          <w:rFonts w:ascii="Segoe UI" w:hAnsi="Segoe UI" w:cs="Segoe UI"/>
          <w:lang w:val="pl-PL"/>
        </w:rPr>
        <w:t xml:space="preserve"> prawidłowo wyemitował sekwencje wyświetlając poprawnie zawartość Live z linka.</w:t>
      </w:r>
    </w:p>
    <w:p w14:paraId="4A334B26" w14:textId="77777777" w:rsidR="00031052" w:rsidRPr="004C4425" w:rsidRDefault="00031052" w:rsidP="00031052">
      <w:pPr>
        <w:rPr>
          <w:rFonts w:ascii="Segoe UI" w:hAnsi="Segoe UI" w:cs="Segoe UI"/>
          <w:b/>
          <w:bCs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>Scenariusz główny:</w:t>
      </w:r>
    </w:p>
    <w:p w14:paraId="0DB39CA6" w14:textId="66058680" w:rsidR="00031052" w:rsidRDefault="008C2A90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 xml:space="preserve">1. Użytkownik w module </w:t>
      </w:r>
      <w:r w:rsidRPr="008C2A90">
        <w:rPr>
          <w:rFonts w:ascii="Segoe UI" w:hAnsi="Segoe UI" w:cs="Segoe UI"/>
          <w:b/>
          <w:bCs/>
          <w:lang w:val="pl-PL"/>
        </w:rPr>
        <w:t>Player</w:t>
      </w:r>
      <w:r>
        <w:rPr>
          <w:rFonts w:ascii="Segoe UI" w:hAnsi="Segoe UI" w:cs="Segoe UI"/>
          <w:lang w:val="pl-PL"/>
        </w:rPr>
        <w:t xml:space="preserve"> importuje stworzoną playlistę z opcją Live,</w:t>
      </w:r>
    </w:p>
    <w:p w14:paraId="4ACAC38C" w14:textId="58156B28" w:rsidR="008C2A90" w:rsidRDefault="008C2A90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2. Użytkownik ładuje zaimportowaną playlistę do odtwarzacza,</w:t>
      </w:r>
    </w:p>
    <w:p w14:paraId="18BEDA2C" w14:textId="56F9928B" w:rsidR="008C2A90" w:rsidRDefault="008C2A90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3. Użytkownik wybiera opcją „AUTO” i naciska przycisk PLAY.</w:t>
      </w:r>
    </w:p>
    <w:p w14:paraId="3F77B9D6" w14:textId="73B13ED9" w:rsidR="00241F56" w:rsidRDefault="00241F56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>4. Moduł Player prawidłowo odgrywa zaplanowaną sekwencję wraz z mediami generow</w:t>
      </w:r>
      <w:r w:rsidR="006B2EBF">
        <w:rPr>
          <w:rFonts w:ascii="Segoe UI" w:hAnsi="Segoe UI" w:cs="Segoe UI"/>
          <w:lang w:val="pl-PL"/>
        </w:rPr>
        <w:t>anymi na żywo z linka.</w:t>
      </w:r>
    </w:p>
    <w:p w14:paraId="0248CDCA" w14:textId="3E0B76A8" w:rsidR="0056429C" w:rsidRDefault="0056429C" w:rsidP="00F93D92">
      <w:pPr>
        <w:rPr>
          <w:rFonts w:ascii="Segoe UI" w:hAnsi="Segoe UI" w:cs="Segoe UI"/>
          <w:lang w:val="pl-PL"/>
        </w:rPr>
      </w:pPr>
    </w:p>
    <w:p w14:paraId="48370516" w14:textId="2A1CC77B" w:rsidR="0056429C" w:rsidRPr="004C4425" w:rsidRDefault="0056429C" w:rsidP="0056429C">
      <w:pPr>
        <w:rPr>
          <w:rFonts w:ascii="Segoe UI" w:hAnsi="Segoe UI" w:cs="Segoe UI"/>
          <w:b/>
          <w:bCs/>
          <w:lang w:val="pl-PL"/>
        </w:rPr>
      </w:pPr>
      <w:r w:rsidRPr="004C4425">
        <w:rPr>
          <w:rFonts w:ascii="Segoe UI" w:hAnsi="Segoe UI" w:cs="Segoe UI"/>
          <w:b/>
          <w:bCs/>
          <w:lang w:val="pl-PL"/>
        </w:rPr>
        <w:t xml:space="preserve">Scenariusz </w:t>
      </w:r>
      <w:r>
        <w:rPr>
          <w:rFonts w:ascii="Segoe UI" w:hAnsi="Segoe UI" w:cs="Segoe UI"/>
          <w:b/>
          <w:bCs/>
          <w:lang w:val="pl-PL"/>
        </w:rPr>
        <w:t>alternatywny</w:t>
      </w:r>
      <w:r w:rsidRPr="004C4425">
        <w:rPr>
          <w:rFonts w:ascii="Segoe UI" w:hAnsi="Segoe UI" w:cs="Segoe UI"/>
          <w:b/>
          <w:bCs/>
          <w:lang w:val="pl-PL"/>
        </w:rPr>
        <w:t>:</w:t>
      </w:r>
    </w:p>
    <w:p w14:paraId="58D3CE51" w14:textId="2079ED64" w:rsidR="0056429C" w:rsidRDefault="00B61DD9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b/>
          <w:bCs/>
          <w:lang w:val="pl-PL"/>
        </w:rPr>
        <w:t>4A</w:t>
      </w:r>
      <w:r>
        <w:rPr>
          <w:rFonts w:ascii="Segoe UI" w:hAnsi="Segoe UI" w:cs="Segoe UI"/>
          <w:lang w:val="pl-PL"/>
        </w:rPr>
        <w:t>. W momencie odgrywania wydarzenia występują problemy z internetem.</w:t>
      </w:r>
    </w:p>
    <w:p w14:paraId="0094C955" w14:textId="40513C88" w:rsidR="00B61DD9" w:rsidRDefault="00B61DD9" w:rsidP="00F93D92">
      <w:pPr>
        <w:rPr>
          <w:rFonts w:ascii="Segoe UI" w:hAnsi="Segoe UI" w:cs="Segoe UI"/>
          <w:lang w:val="pl-PL"/>
        </w:rPr>
      </w:pPr>
      <w:r>
        <w:rPr>
          <w:rFonts w:ascii="Segoe UI" w:hAnsi="Segoe UI" w:cs="Segoe UI"/>
          <w:lang w:val="pl-PL"/>
        </w:rPr>
        <w:t xml:space="preserve">1. System bezpośrednio przed odegraniem medium z linka na żywo sprawdza komunikacje między modułem </w:t>
      </w:r>
      <w:r w:rsidRPr="00B61DD9">
        <w:rPr>
          <w:rFonts w:ascii="Segoe UI" w:hAnsi="Segoe UI" w:cs="Segoe UI"/>
          <w:b/>
          <w:bCs/>
          <w:lang w:val="pl-PL"/>
        </w:rPr>
        <w:t>Player</w:t>
      </w:r>
      <w:r>
        <w:rPr>
          <w:rFonts w:ascii="Segoe UI" w:hAnsi="Segoe UI" w:cs="Segoe UI"/>
          <w:lang w:val="pl-PL"/>
        </w:rPr>
        <w:t xml:space="preserve">, a serwerem generującym animacje z linka na żywo. Jeśli serwer nie odpowie w określonym czasie na wysłany </w:t>
      </w:r>
      <w:proofErr w:type="spellStart"/>
      <w:r>
        <w:rPr>
          <w:rFonts w:ascii="Segoe UI" w:hAnsi="Segoe UI" w:cs="Segoe UI"/>
          <w:lang w:val="pl-PL"/>
        </w:rPr>
        <w:t>request</w:t>
      </w:r>
      <w:proofErr w:type="spellEnd"/>
      <w:r>
        <w:rPr>
          <w:rFonts w:ascii="Segoe UI" w:hAnsi="Segoe UI" w:cs="Segoe UI"/>
          <w:lang w:val="pl-PL"/>
        </w:rPr>
        <w:t xml:space="preserve"> testowy zostanie wyemitowany alternatywny plik wideo przyporządkowany do tego reklamodawcy.</w:t>
      </w:r>
    </w:p>
    <w:p w14:paraId="078C0BBF" w14:textId="77777777" w:rsidR="00890AE6" w:rsidRPr="00B61DD9" w:rsidRDefault="00890AE6" w:rsidP="00F93D92">
      <w:pPr>
        <w:rPr>
          <w:rFonts w:ascii="Segoe UI" w:hAnsi="Segoe UI" w:cs="Segoe UI"/>
          <w:lang w:val="pl-PL"/>
        </w:rPr>
      </w:pPr>
    </w:p>
    <w:sectPr w:rsidR="00890AE6" w:rsidRPr="00B61DD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EIULO+Calibri, Calibri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1E49"/>
    <w:multiLevelType w:val="hybridMultilevel"/>
    <w:tmpl w:val="18AE2D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9745C9"/>
    <w:multiLevelType w:val="hybridMultilevel"/>
    <w:tmpl w:val="1F243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B1A5C"/>
    <w:multiLevelType w:val="hybridMultilevel"/>
    <w:tmpl w:val="C4905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C68DF"/>
    <w:multiLevelType w:val="hybridMultilevel"/>
    <w:tmpl w:val="EDDED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619EF"/>
    <w:multiLevelType w:val="hybridMultilevel"/>
    <w:tmpl w:val="1F243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C257F"/>
    <w:multiLevelType w:val="hybridMultilevel"/>
    <w:tmpl w:val="EDDEDC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B1CB2"/>
    <w:multiLevelType w:val="hybridMultilevel"/>
    <w:tmpl w:val="07AE165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E75EE"/>
    <w:multiLevelType w:val="hybridMultilevel"/>
    <w:tmpl w:val="E26A7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B5"/>
    <w:rsid w:val="00031052"/>
    <w:rsid w:val="000C0F74"/>
    <w:rsid w:val="001B0202"/>
    <w:rsid w:val="00241F56"/>
    <w:rsid w:val="00251ACD"/>
    <w:rsid w:val="00273913"/>
    <w:rsid w:val="002C6FDA"/>
    <w:rsid w:val="002F0AA1"/>
    <w:rsid w:val="00300EA3"/>
    <w:rsid w:val="00333AA0"/>
    <w:rsid w:val="003D06F2"/>
    <w:rsid w:val="004100B5"/>
    <w:rsid w:val="004161C1"/>
    <w:rsid w:val="004C4425"/>
    <w:rsid w:val="00541739"/>
    <w:rsid w:val="0056429C"/>
    <w:rsid w:val="0061784B"/>
    <w:rsid w:val="00620282"/>
    <w:rsid w:val="00641D9F"/>
    <w:rsid w:val="006B2EBF"/>
    <w:rsid w:val="006B3987"/>
    <w:rsid w:val="00710B35"/>
    <w:rsid w:val="00712BFD"/>
    <w:rsid w:val="00770BF6"/>
    <w:rsid w:val="00890AE6"/>
    <w:rsid w:val="008963D2"/>
    <w:rsid w:val="00897FDB"/>
    <w:rsid w:val="008C2A90"/>
    <w:rsid w:val="00912B13"/>
    <w:rsid w:val="009D2470"/>
    <w:rsid w:val="00A16C09"/>
    <w:rsid w:val="00B02A8B"/>
    <w:rsid w:val="00B15540"/>
    <w:rsid w:val="00B61DD9"/>
    <w:rsid w:val="00B8205E"/>
    <w:rsid w:val="00BC4B88"/>
    <w:rsid w:val="00C12186"/>
    <w:rsid w:val="00C33916"/>
    <w:rsid w:val="00C42024"/>
    <w:rsid w:val="00C53D4E"/>
    <w:rsid w:val="00C73F2A"/>
    <w:rsid w:val="00C85DFD"/>
    <w:rsid w:val="00C97BDF"/>
    <w:rsid w:val="00CA1727"/>
    <w:rsid w:val="00D62ED5"/>
    <w:rsid w:val="00D6488C"/>
    <w:rsid w:val="00DC02D8"/>
    <w:rsid w:val="00DC1D36"/>
    <w:rsid w:val="00ED2EC2"/>
    <w:rsid w:val="00EE7961"/>
    <w:rsid w:val="00F00E23"/>
    <w:rsid w:val="00F11AF4"/>
    <w:rsid w:val="00F1362C"/>
    <w:rsid w:val="00F430DC"/>
    <w:rsid w:val="00F93D92"/>
    <w:rsid w:val="00FA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AF853"/>
  <w15:chartTrackingRefBased/>
  <w15:docId w15:val="{25B2102F-B14C-46F1-842B-C561B716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100B5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4100B5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41D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1D9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D2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3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misc.iforbet.pl/stadion/banner.php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 Le Khanh</dc:creator>
  <cp:keywords/>
  <dc:description/>
  <cp:lastModifiedBy>Hoa Le Khanh</cp:lastModifiedBy>
  <cp:revision>52</cp:revision>
  <dcterms:created xsi:type="dcterms:W3CDTF">2022-01-23T09:55:00Z</dcterms:created>
  <dcterms:modified xsi:type="dcterms:W3CDTF">2022-01-23T16:23:00Z</dcterms:modified>
</cp:coreProperties>
</file>